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1F" w:rsidRDefault="0042581F" w:rsidP="00BA52DD">
      <w:pPr>
        <w:jc w:val="center"/>
        <w:rPr>
          <w:b/>
        </w:rPr>
      </w:pPr>
      <w:r w:rsidRPr="00975E23">
        <w:rPr>
          <w:i/>
          <w:noProof/>
          <w:lang w:eastAsia="es-CL"/>
        </w:rPr>
        <w:drawing>
          <wp:inline distT="0" distB="0" distL="0" distR="0" wp14:anchorId="38DD9B71" wp14:editId="28A11B7D">
            <wp:extent cx="1409700" cy="438150"/>
            <wp:effectExtent l="0" t="0" r="0" b="0"/>
            <wp:docPr id="1" name="Imagen 1" descr="D:\Mis documentos\DIRECCION\LOGO MONTESOL\logo en naranj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DIRECCION\LOGO MONTESOL\logo en naranj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D2" w:rsidRPr="00975E23" w:rsidRDefault="003E13D2" w:rsidP="003E13D2">
      <w:pPr>
        <w:jc w:val="right"/>
        <w:rPr>
          <w:b/>
          <w:bCs/>
          <w:i/>
        </w:rPr>
      </w:pPr>
      <w:r>
        <w:rPr>
          <w:b/>
          <w:bCs/>
          <w:i/>
        </w:rPr>
        <w:t>PROTOCOLO de MALTRATO ENTRE PARES</w:t>
      </w:r>
    </w:p>
    <w:p w:rsidR="003E13D2" w:rsidRPr="00975E23" w:rsidRDefault="003E13D2" w:rsidP="003E13D2">
      <w:pPr>
        <w:pBdr>
          <w:bottom w:val="single" w:sz="12" w:space="1" w:color="auto"/>
        </w:pBdr>
        <w:jc w:val="right"/>
        <w:rPr>
          <w:b/>
          <w:bCs/>
          <w:i/>
        </w:rPr>
      </w:pPr>
      <w:r w:rsidRPr="00975E23">
        <w:rPr>
          <w:b/>
          <w:bCs/>
          <w:i/>
        </w:rPr>
        <w:t xml:space="preserve"> COLEGIO MONTESOL 2</w:t>
      </w:r>
    </w:p>
    <w:p w:rsidR="0042581F" w:rsidRDefault="0042581F" w:rsidP="00BA52DD">
      <w:pPr>
        <w:jc w:val="center"/>
        <w:rPr>
          <w:b/>
        </w:rPr>
      </w:pPr>
    </w:p>
    <w:p w:rsidR="00BA52DD" w:rsidRPr="00BA52DD" w:rsidRDefault="00BA52DD" w:rsidP="00BA52DD">
      <w:pPr>
        <w:jc w:val="center"/>
        <w:rPr>
          <w:b/>
        </w:rPr>
      </w:pPr>
      <w:r w:rsidRPr="00BA52DD">
        <w:rPr>
          <w:b/>
        </w:rPr>
        <w:t>PROTOCOLO DE ACTUACIÓN FRENTE A SITUACIONES DE MALTRATO ESCOLAR ENTRE ESTUDIANTES</w:t>
      </w:r>
    </w:p>
    <w:p w:rsidR="00BA52DD" w:rsidRDefault="00BA52DD" w:rsidP="00BA52DD"/>
    <w:p w:rsidR="00BA52DD" w:rsidRDefault="00BA52DD" w:rsidP="00BA52DD">
      <w:r>
        <w:t>Se consideran constitutivas de maltrato escolar, entre otras, las siguientes conductas:</w:t>
      </w:r>
    </w:p>
    <w:p w:rsidR="00BA52DD" w:rsidRDefault="00BA52DD" w:rsidP="00BA52DD">
      <w:pPr>
        <w:jc w:val="both"/>
      </w:pPr>
      <w:r>
        <w:t>a. Proferir insultos, hacer gestos groseros o amenazantes y ofender reiteradamente a cualquier miembro de la comunidad educativa.</w:t>
      </w:r>
    </w:p>
    <w:p w:rsidR="00BA52DD" w:rsidRDefault="00BA52DD" w:rsidP="00BA52DD">
      <w:pPr>
        <w:jc w:val="both"/>
      </w:pPr>
      <w:r>
        <w:t>b. Agredir físicamente, golpear o ejercer violencia en contra de un alumno o de cualquier otro miembro de la Comunidad Educativa.</w:t>
      </w:r>
    </w:p>
    <w:p w:rsidR="00BA52DD" w:rsidRDefault="00BA52DD" w:rsidP="00BA52DD">
      <w:pPr>
        <w:jc w:val="both"/>
      </w:pPr>
      <w:r>
        <w:t xml:space="preserve">c. Amedrentar, amenazar, chantajear, intimidar, hostigar, acosar o burlarse de un alumno u otro miembro de la comunidad educativa (ejemplo utilizar sobrenombres hirientes, mofarse de características, </w:t>
      </w:r>
      <w:proofErr w:type="spellStart"/>
      <w:r>
        <w:t>etc</w:t>
      </w:r>
      <w:proofErr w:type="spellEnd"/>
      <w:r>
        <w:t>).</w:t>
      </w:r>
    </w:p>
    <w:p w:rsidR="00BA52DD" w:rsidRDefault="00BA52DD" w:rsidP="00BA52DD">
      <w:pPr>
        <w:jc w:val="both"/>
      </w:pPr>
      <w:r>
        <w:t>d. Discriminar a un integrante de la comunidad educativa, ya sea por su condición social, situación económica, religión, pensamiento político o filosófico, ascendencia étnica, nombre, nacionalidad, orientación sexual, discapacidad, defectos físicos o cualquier otra circunstancia.</w:t>
      </w:r>
    </w:p>
    <w:p w:rsidR="00BA52DD" w:rsidRDefault="00BA52DD" w:rsidP="00BA52DD">
      <w:pPr>
        <w:jc w:val="both"/>
      </w:pPr>
      <w:r>
        <w:t xml:space="preserve">e. Amenazar, atacar, injuriar o desprestigiar a un alumno o a cualquier otro integrante de la comunidad educativa a través de chats, blogs, </w:t>
      </w:r>
      <w:r w:rsidR="0010736E">
        <w:t>redes sociales,</w:t>
      </w:r>
      <w:bookmarkStart w:id="0" w:name="_GoBack"/>
      <w:bookmarkEnd w:id="0"/>
      <w:r>
        <w:t xml:space="preserve"> mensajes de textos, correo electrónico, foros, servidores que almacenan videos o fotografías, sitios webs, teléfonos o cualquier otro medio tecnológico, virtual o electrónico;</w:t>
      </w:r>
    </w:p>
    <w:p w:rsidR="00BA52DD" w:rsidRDefault="00BA52DD" w:rsidP="00BA52DD">
      <w:pPr>
        <w:jc w:val="both"/>
      </w:pPr>
      <w:r>
        <w:t>f. Exhibir, transmitir o difundir por medios cibernéticos cualquier conducta de maltrato escolar;</w:t>
      </w:r>
    </w:p>
    <w:p w:rsidR="00BA52DD" w:rsidRDefault="00BA52DD" w:rsidP="00BA52DD">
      <w:pPr>
        <w:jc w:val="both"/>
      </w:pPr>
      <w:r>
        <w:t xml:space="preserve">g. Realizar acosos o ataques de connotación sexual, aun cuando no sean constitutivo de delito. </w:t>
      </w:r>
    </w:p>
    <w:p w:rsidR="00BA52DD" w:rsidRDefault="00BA52DD" w:rsidP="00BA52DD">
      <w:pPr>
        <w:jc w:val="both"/>
      </w:pPr>
    </w:p>
    <w:p w:rsidR="00BA52DD" w:rsidRPr="00BA52DD" w:rsidRDefault="00BA52DD" w:rsidP="00BA52DD">
      <w:pPr>
        <w:jc w:val="both"/>
        <w:rPr>
          <w:b/>
        </w:rPr>
      </w:pPr>
      <w:r w:rsidRPr="00BA52DD">
        <w:rPr>
          <w:b/>
        </w:rPr>
        <w:t xml:space="preserve">PROTOCOLO DE ACTUACIÓN </w:t>
      </w:r>
    </w:p>
    <w:p w:rsidR="00BA52DD" w:rsidRDefault="00BA52DD" w:rsidP="00BA52DD">
      <w:pPr>
        <w:jc w:val="both"/>
      </w:pPr>
      <w:r>
        <w:t xml:space="preserve">1.-Intervenir Inmediatamente: Si el hecho es observado directamente por un adulto (docente, asistente o Directivo) se debe detener el proceso de violencia e identificar a los implicados, es decir quién cometió la agresión, la víctima y quienes la presenciaron en su calidad de espectadores, e informar de la situación al Profesor Jefe o al encargado de Convivencia Escolar. </w:t>
      </w:r>
    </w:p>
    <w:p w:rsidR="00BA52DD" w:rsidRDefault="00BA52DD" w:rsidP="00BA52DD">
      <w:pPr>
        <w:jc w:val="both"/>
      </w:pPr>
      <w:r>
        <w:t xml:space="preserve">2.-Si la situación de violencia no es observada directamente por el adulto y es informada por el alumno, ya sea a su familia, al docente o algún asistente, se derivará el caso al profesor jefe o al encargado de convivencia escolar. </w:t>
      </w:r>
    </w:p>
    <w:p w:rsidR="00BA52DD" w:rsidRDefault="00BA52DD" w:rsidP="00BA52DD">
      <w:pPr>
        <w:jc w:val="both"/>
      </w:pPr>
      <w:r>
        <w:lastRenderedPageBreak/>
        <w:t xml:space="preserve">3.- Para recabar antecedentes se realizaran las entrevistas personales a cada uno de los involucrados por parte del encargado de convivencia escolar </w:t>
      </w:r>
    </w:p>
    <w:p w:rsidR="00BA52DD" w:rsidRDefault="00BA52DD" w:rsidP="00BA52DD">
      <w:pPr>
        <w:jc w:val="both"/>
      </w:pPr>
      <w:r>
        <w:t xml:space="preserve">3.- En los casos de agresión física, personal de enfermería del establecimiento verificará si existe algún tipo de lesión; de ser así, se llevará al afectado a un centro asistencial cercano para constatar lesiones. </w:t>
      </w:r>
    </w:p>
    <w:p w:rsidR="00BA52DD" w:rsidRDefault="00BA52DD" w:rsidP="00BA52DD">
      <w:pPr>
        <w:jc w:val="both"/>
      </w:pPr>
      <w:r>
        <w:t>4.- Se comunicara al apoderado de los hechos acontecidos a través de una comunicación y luego una entrevista personal.</w:t>
      </w:r>
    </w:p>
    <w:p w:rsidR="00BA52DD" w:rsidRDefault="00BA52DD" w:rsidP="00BA52DD">
      <w:pPr>
        <w:jc w:val="both"/>
      </w:pPr>
      <w:r>
        <w:t xml:space="preserve">5.- En concordancia con los antecedentes recopilados se tomarán las medidas disciplinarias, formativas y </w:t>
      </w:r>
      <w:proofErr w:type="spellStart"/>
      <w:r>
        <w:t>reparatorias</w:t>
      </w:r>
      <w:proofErr w:type="spellEnd"/>
      <w:r>
        <w:t xml:space="preserve"> según corresponda, las cuales serán comunicadas a los estudiantes involucrados y sus apoderados. Lo anterior de acuerdo a lo estipulado en el Reglamento Interno de convivencia escolar</w:t>
      </w:r>
    </w:p>
    <w:p w:rsidR="00BA52DD" w:rsidRDefault="00BA52DD" w:rsidP="00BA52DD">
      <w:pPr>
        <w:jc w:val="both"/>
      </w:pPr>
    </w:p>
    <w:sectPr w:rsidR="00BA5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DD"/>
    <w:rsid w:val="0010736E"/>
    <w:rsid w:val="003E13D2"/>
    <w:rsid w:val="0042581F"/>
    <w:rsid w:val="00B33975"/>
    <w:rsid w:val="00BA52DD"/>
    <w:rsid w:val="00C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C10B44-1373-494E-884F-028FF93E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4</cp:revision>
  <dcterms:created xsi:type="dcterms:W3CDTF">2016-10-05T14:26:00Z</dcterms:created>
  <dcterms:modified xsi:type="dcterms:W3CDTF">2016-10-25T20:37:00Z</dcterms:modified>
</cp:coreProperties>
</file>